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  <w:t>市工业和信息化局公共数据集下载手册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  <w:t>一、平台网址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登录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南京市政务数据开放平台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，网址为：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instrText xml:space="preserve"> HYPERLINK "http://opendata.nanjing.gov.cn" </w:instrTex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fldChar w:fldCharType="separate"/>
      </w:r>
      <w:r>
        <w:rPr>
          <w:rStyle w:val="6"/>
          <w:rFonts w:hint="default" w:ascii="Times New Roman" w:hAnsi="Times New Roman" w:eastAsia="方正仿宋_GBK" w:cs="Times New Roman"/>
          <w:sz w:val="32"/>
          <w:szCs w:val="40"/>
          <w:lang w:eastAsia="zh-CN"/>
        </w:rPr>
        <w:t>http://</w:t>
      </w:r>
      <w:r>
        <w:rPr>
          <w:rStyle w:val="6"/>
          <w:rFonts w:hint="default" w:ascii="Times New Roman" w:hAnsi="Times New Roman" w:eastAsia="方正仿宋_GBK" w:cs="Times New Roman"/>
          <w:sz w:val="32"/>
          <w:szCs w:val="40"/>
        </w:rPr>
        <w:t>opendata.nanjing.gov.cn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点击右上角登录按键，进入登录页面。</w:t>
      </w:r>
    </w:p>
    <w:p>
      <w:pPr>
        <w:widowControl w:val="0"/>
        <w:numPr>
          <w:ilvl w:val="0"/>
          <w:numId w:val="0"/>
        </w:numPr>
        <w:jc w:val="center"/>
      </w:pPr>
      <w:r>
        <w:drawing>
          <wp:inline distT="0" distB="0" distL="114300" distR="114300">
            <wp:extent cx="5008880" cy="2366645"/>
            <wp:effectExtent l="0" t="0" r="1270" b="1460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08880" cy="236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二、登录账号</w:t>
      </w:r>
    </w:p>
    <w:p>
      <w:pPr>
        <w:widowControl w:val="0"/>
        <w:numPr>
          <w:ilvl w:val="0"/>
          <w:numId w:val="0"/>
        </w:numPr>
        <w:ind w:leftChars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选择“个人登陆”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或“法人登录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，输入“账号”“密码”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，或选择使用其他登陆方式。</w:t>
      </w:r>
    </w:p>
    <w:p>
      <w:pPr>
        <w:widowControl w:val="0"/>
        <w:numPr>
          <w:ilvl w:val="0"/>
          <w:numId w:val="0"/>
        </w:numPr>
        <w:ind w:leftChars="0"/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5304155" cy="2893695"/>
            <wp:effectExtent l="0" t="0" r="10795" b="1905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04155" cy="289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三、选择部门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点击“按部门”，选择“市工信局”</w:t>
      </w:r>
    </w:p>
    <w:p>
      <w:pPr>
        <w:numPr>
          <w:ilvl w:val="0"/>
          <w:numId w:val="0"/>
        </w:numPr>
        <w:jc w:val="center"/>
      </w:pPr>
      <w:r>
        <w:drawing>
          <wp:inline distT="0" distB="0" distL="114300" distR="114300">
            <wp:extent cx="5266690" cy="3068955"/>
            <wp:effectExtent l="0" t="0" r="1016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06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四、选择目录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选择想要的目录，直接可进行下载</w:t>
      </w:r>
    </w:p>
    <w:p>
      <w:pPr>
        <w:numPr>
          <w:ilvl w:val="0"/>
          <w:numId w:val="0"/>
        </w:numPr>
        <w:ind w:leftChars="0"/>
        <w:jc w:val="center"/>
      </w:pPr>
      <w:r>
        <w:drawing>
          <wp:inline distT="0" distB="0" distL="114300" distR="114300">
            <wp:extent cx="5266055" cy="3188970"/>
            <wp:effectExtent l="0" t="0" r="10795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18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五、下载</w:t>
      </w:r>
    </w:p>
    <w:p>
      <w:pPr>
        <w:numPr>
          <w:ilvl w:val="0"/>
          <w:numId w:val="0"/>
        </w:numPr>
        <w:ind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找到数据下载列表，选择“下载”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72405" cy="3274695"/>
            <wp:effectExtent l="0" t="0" r="4445" b="190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27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6jDgrMgIAAGE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KAAAAAACHTuJAAAAAAAAAAAAAAAAABgAAAAAA&#10;AAAAABAAAACTAwAAX3JlbHMvUEsBAhQACgAAAAAAh07iQAAAAAAAAAAAAAAAAAQAAAAAAAAAAAAQ&#10;AAAAFgAAAGRycy9QSwECFAAUAAAACACHTuJAuow4KzICAABhBAAADgAAAAAAAAABACAAAAA1AQAA&#10;ZHJzL2Uyb0RvYy54bWxQSwECFAAUAAAACACHTuJAs0lY7tAAAAAFAQAADwAAAAAAAAABACAAAAA4&#10;AAAAZHJzL2Rvd25yZXY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DB8BCA"/>
    <w:rsid w:val="6B359D57"/>
    <w:rsid w:val="7FD692C8"/>
    <w:rsid w:val="B95D3D28"/>
    <w:rsid w:val="D6F1940C"/>
    <w:rsid w:val="E7DB8BCA"/>
    <w:rsid w:val="EA79D6A5"/>
    <w:rsid w:val="FADEA238"/>
    <w:rsid w:val="FB7FF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2024-08-31T10:12:00Z</dcterms:created>
  <dc:creator>casic</dc:creator>
  <cp:lastModifiedBy>casic</cp:lastModifiedBy>
  <dcterms:modified xsi:type="dcterms:W3CDTF">2024-09-19T18:15:03Z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</Properties>
</file>