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F7B7530">
      <w:pPr>
        <w:widowControl/>
        <w:autoSpaceDE w:val="0"/>
        <w:autoSpaceDN w:val="0"/>
        <w:spacing w:line="560" w:lineRule="exact"/>
        <w:outlineLvl w:val="0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附件5</w:t>
      </w:r>
    </w:p>
    <w:p w14:paraId="1F88B882">
      <w:pPr>
        <w:spacing w:line="580" w:lineRule="exact"/>
        <w:jc w:val="center"/>
        <w:rPr>
          <w:rFonts w:hint="default" w:ascii="方正小标宋_GBK" w:hAnsi="Times New Roman" w:eastAsia="方正小标宋_GBK" w:cs="方正小标宋简体"/>
          <w:sz w:val="36"/>
          <w:szCs w:val="36"/>
          <w:lang w:val="en-US" w:eastAsia="zh-CN"/>
        </w:rPr>
      </w:pPr>
      <w:r>
        <w:rPr>
          <w:rFonts w:hint="eastAsia" w:ascii="方正小标宋_GBK" w:hAnsi="Times New Roman" w:eastAsia="方正小标宋_GBK" w:cs="方正小标宋简体"/>
          <w:sz w:val="36"/>
          <w:szCs w:val="36"/>
        </w:rPr>
        <w:t>佐证材料目录</w:t>
      </w:r>
    </w:p>
    <w:p w14:paraId="318A5529">
      <w:pPr>
        <w:widowControl/>
        <w:autoSpaceDE w:val="0"/>
        <w:autoSpaceDN w:val="0"/>
        <w:adjustRightInd w:val="0"/>
        <w:snapToGrid w:val="0"/>
        <w:spacing w:line="480" w:lineRule="exact"/>
        <w:ind w:right="55" w:rightChars="26"/>
        <w:jc w:val="left"/>
        <w:rPr>
          <w:rFonts w:ascii="微软雅黑" w:hAnsi="微软雅黑" w:eastAsia="微软雅黑"/>
          <w:color w:val="auto"/>
          <w:sz w:val="20"/>
          <w:szCs w:val="20"/>
        </w:rPr>
      </w:pPr>
      <w:r>
        <w:rPr>
          <w:rFonts w:ascii="微软雅黑" w:hAnsi="微软雅黑" w:eastAsia="微软雅黑" w:cs="宋体"/>
          <w:color w:val="auto"/>
          <w:kern w:val="0"/>
          <w:sz w:val="20"/>
          <w:szCs w:val="20"/>
        </w:rPr>
        <w:t>1、</w:t>
      </w:r>
      <w:r>
        <w:rPr>
          <w:rFonts w:hint="eastAsia" w:ascii="微软雅黑" w:hAnsi="微软雅黑" w:eastAsia="微软雅黑" w:cs="宋体"/>
          <w:color w:val="auto"/>
          <w:kern w:val="0"/>
          <w:sz w:val="20"/>
          <w:szCs w:val="20"/>
        </w:rPr>
        <w:t>营业执照</w:t>
      </w:r>
      <w:r>
        <w:rPr>
          <w:rFonts w:ascii="微软雅黑" w:hAnsi="微软雅黑" w:eastAsia="微软雅黑"/>
          <w:color w:val="auto"/>
          <w:sz w:val="20"/>
          <w:szCs w:val="20"/>
        </w:rPr>
        <w:t>………………………………………………………………………………………………………….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页码</w:t>
      </w:r>
    </w:p>
    <w:p w14:paraId="2C032EF4">
      <w:pPr>
        <w:pStyle w:val="9"/>
        <w:shd w:val="clear" w:color="auto" w:fill="FFFFFF"/>
        <w:adjustRightInd w:val="0"/>
        <w:snapToGrid w:val="0"/>
        <w:spacing w:before="0" w:beforeAutospacing="0" w:after="0" w:afterAutospacing="0" w:line="480" w:lineRule="exact"/>
        <w:ind w:right="55" w:rightChars="26"/>
        <w:rPr>
          <w:rFonts w:hint="eastAsia" w:ascii="微软雅黑" w:hAnsi="微软雅黑" w:eastAsia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2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、20</w:t>
      </w:r>
      <w:r>
        <w:rPr>
          <w:rFonts w:ascii="微软雅黑" w:hAnsi="微软雅黑" w:eastAsia="微软雅黑"/>
          <w:color w:val="auto"/>
          <w:sz w:val="20"/>
          <w:szCs w:val="20"/>
        </w:rPr>
        <w:t>2</w:t>
      </w: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3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年、202</w:t>
      </w: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4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年、202</w:t>
      </w: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5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年，12月底缴纳社保人数证明。</w:t>
      </w:r>
      <w:r>
        <w:rPr>
          <w:rFonts w:ascii="微软雅黑" w:hAnsi="微软雅黑" w:eastAsia="微软雅黑"/>
          <w:color w:val="auto"/>
          <w:sz w:val="20"/>
          <w:szCs w:val="20"/>
        </w:rPr>
        <w:t>…………………………………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页码</w:t>
      </w:r>
    </w:p>
    <w:p w14:paraId="3A74DA53">
      <w:pPr>
        <w:pStyle w:val="9"/>
        <w:shd w:val="clear" w:color="auto" w:fill="FFFFFF"/>
        <w:adjustRightInd w:val="0"/>
        <w:snapToGrid w:val="0"/>
        <w:spacing w:before="0" w:beforeAutospacing="0" w:after="0" w:afterAutospacing="0" w:line="480" w:lineRule="exact"/>
        <w:ind w:right="55" w:rightChars="26"/>
        <w:rPr>
          <w:rFonts w:ascii="微软雅黑" w:hAnsi="微软雅黑" w:eastAsia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3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、202</w:t>
      </w: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3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年、202</w:t>
      </w: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4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年、202</w:t>
      </w: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5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年年度审计报告。</w:t>
      </w:r>
      <w:r>
        <w:rPr>
          <w:rFonts w:ascii="微软雅黑" w:hAnsi="微软雅黑" w:eastAsia="微软雅黑"/>
          <w:color w:val="auto"/>
          <w:sz w:val="20"/>
          <w:szCs w:val="20"/>
        </w:rPr>
        <w:t>………………….…………………………………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页码</w:t>
      </w:r>
    </w:p>
    <w:p w14:paraId="75E8B742">
      <w:pPr>
        <w:pStyle w:val="9"/>
        <w:shd w:val="clear" w:color="auto" w:fill="FFFFFF"/>
        <w:adjustRightInd w:val="0"/>
        <w:snapToGrid w:val="0"/>
        <w:spacing w:before="0" w:beforeAutospacing="0" w:after="0" w:afterAutospacing="0" w:line="480" w:lineRule="exact"/>
        <w:ind w:right="55" w:rightChars="26"/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4、企业参与制修订标准佐证(非必须)</w:t>
      </w:r>
      <w:r>
        <w:rPr>
          <w:rFonts w:ascii="微软雅黑" w:hAnsi="微软雅黑" w:eastAsia="微软雅黑"/>
          <w:color w:val="auto"/>
          <w:sz w:val="20"/>
          <w:szCs w:val="20"/>
        </w:rPr>
        <w:t>………………….…………….…………….………………………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页码</w:t>
      </w:r>
    </w:p>
    <w:p w14:paraId="0DEEF77A">
      <w:pPr>
        <w:pStyle w:val="9"/>
        <w:shd w:val="clear" w:color="auto" w:fill="FFFFFF"/>
        <w:adjustRightInd w:val="0"/>
        <w:snapToGrid w:val="0"/>
        <w:spacing w:before="0" w:beforeAutospacing="0" w:after="0" w:afterAutospacing="0" w:line="480" w:lineRule="exact"/>
        <w:ind w:right="55" w:rightChars="26"/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5、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企业获得的管理体系认证情况，对应的证书</w:t>
      </w:r>
      <w:r>
        <w:rPr>
          <w:rFonts w:ascii="微软雅黑" w:hAnsi="微软雅黑" w:eastAsia="微软雅黑"/>
          <w:color w:val="auto"/>
          <w:sz w:val="20"/>
          <w:szCs w:val="20"/>
        </w:rPr>
        <w:t>………………….………………………………….…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页码</w:t>
      </w:r>
    </w:p>
    <w:p w14:paraId="765881CE">
      <w:pPr>
        <w:pStyle w:val="9"/>
        <w:shd w:val="clear" w:color="auto" w:fill="FFFFFF"/>
        <w:adjustRightInd w:val="0"/>
        <w:snapToGrid w:val="0"/>
        <w:spacing w:before="0" w:beforeAutospacing="0" w:after="0" w:afterAutospacing="0" w:line="480" w:lineRule="exact"/>
        <w:ind w:right="55" w:rightChars="26"/>
        <w:rPr>
          <w:rFonts w:hint="eastAsia" w:ascii="微软雅黑" w:hAnsi="微软雅黑" w:eastAsia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6、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核心业务采用信息系统支撑情况（采购的信息化建设、运维服务协议和信息化系统页面截图，如企业使用自己开发的系统，请上传闭环的立项、开发、使用等资料）</w:t>
      </w:r>
      <w:r>
        <w:rPr>
          <w:rFonts w:ascii="微软雅黑" w:hAnsi="微软雅黑" w:eastAsia="微软雅黑"/>
          <w:color w:val="auto"/>
          <w:sz w:val="20"/>
          <w:szCs w:val="20"/>
        </w:rPr>
        <w:t>…………………….…..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页码</w:t>
      </w:r>
    </w:p>
    <w:p w14:paraId="0E6F6D6D">
      <w:pPr>
        <w:pStyle w:val="9"/>
        <w:shd w:val="clear" w:color="auto" w:fill="FFFFFF"/>
        <w:adjustRightInd w:val="0"/>
        <w:snapToGrid w:val="0"/>
        <w:spacing w:before="0" w:beforeAutospacing="0" w:after="0" w:afterAutospacing="0" w:line="480" w:lineRule="exact"/>
        <w:ind w:right="55" w:rightChars="26"/>
        <w:rPr>
          <w:rFonts w:hint="eastAsia" w:ascii="微软雅黑" w:hAnsi="微软雅黑" w:eastAsia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7、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产品获得发达国家或地区权威机构认证情况，对应的证书</w:t>
      </w:r>
      <w:r>
        <w:rPr>
          <w:rFonts w:hint="eastAsia" w:ascii="微软雅黑" w:hAnsi="微软雅黑" w:eastAsia="微软雅黑"/>
          <w:color w:val="auto"/>
          <w:sz w:val="20"/>
          <w:szCs w:val="20"/>
          <w:lang w:eastAsia="zh-CN"/>
        </w:rPr>
        <w:t>（</w:t>
      </w: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非必须</w:t>
      </w:r>
      <w:r>
        <w:rPr>
          <w:rFonts w:hint="eastAsia" w:ascii="微软雅黑" w:hAnsi="微软雅黑" w:eastAsia="微软雅黑"/>
          <w:color w:val="auto"/>
          <w:sz w:val="20"/>
          <w:szCs w:val="20"/>
          <w:lang w:eastAsia="zh-CN"/>
        </w:rPr>
        <w:t>）</w:t>
      </w:r>
      <w:r>
        <w:rPr>
          <w:rFonts w:ascii="微软雅黑" w:hAnsi="微软雅黑" w:eastAsia="微软雅黑"/>
          <w:color w:val="auto"/>
          <w:sz w:val="20"/>
          <w:szCs w:val="20"/>
        </w:rPr>
        <w:t>…………………….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页码</w:t>
      </w:r>
    </w:p>
    <w:p w14:paraId="4BEF9AF1">
      <w:pPr>
        <w:pStyle w:val="9"/>
        <w:shd w:val="clear" w:color="auto" w:fill="FFFFFF"/>
        <w:adjustRightInd w:val="0"/>
        <w:snapToGrid w:val="0"/>
        <w:spacing w:before="0" w:beforeAutospacing="0" w:after="0" w:afterAutospacing="0" w:line="480" w:lineRule="exact"/>
        <w:ind w:right="55" w:rightChars="26"/>
        <w:rPr>
          <w:rFonts w:hint="default" w:ascii="微软雅黑" w:hAnsi="微软雅黑" w:eastAsia="微软雅黑"/>
          <w:color w:val="auto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8、市场占有率说明</w:t>
      </w:r>
      <w:r>
        <w:rPr>
          <w:rFonts w:ascii="微软雅黑" w:hAnsi="微软雅黑" w:eastAsia="微软雅黑"/>
          <w:color w:val="auto"/>
          <w:sz w:val="20"/>
          <w:szCs w:val="20"/>
        </w:rPr>
        <w:t>………………………………………………………………….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页码</w:t>
      </w:r>
    </w:p>
    <w:p w14:paraId="25B96DA8">
      <w:pPr>
        <w:pStyle w:val="9"/>
        <w:shd w:val="clear" w:color="auto" w:fill="FFFFFF"/>
        <w:adjustRightInd w:val="0"/>
        <w:snapToGrid w:val="0"/>
        <w:spacing w:before="0" w:beforeAutospacing="0" w:after="0" w:afterAutospacing="0" w:line="480" w:lineRule="exact"/>
        <w:ind w:right="55" w:rightChars="26"/>
        <w:rPr>
          <w:rFonts w:hint="default" w:ascii="微软雅黑" w:hAnsi="微软雅黑" w:eastAsia="微软雅黑"/>
          <w:color w:val="auto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9、主导产品出口佐证（非必须）</w:t>
      </w:r>
      <w:r>
        <w:rPr>
          <w:rFonts w:ascii="微软雅黑" w:hAnsi="微软雅黑" w:eastAsia="微软雅黑"/>
          <w:color w:val="auto"/>
          <w:sz w:val="20"/>
          <w:szCs w:val="20"/>
        </w:rPr>
        <w:t>…………………………………………………………………………….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页码</w:t>
      </w:r>
    </w:p>
    <w:p w14:paraId="710BD61A">
      <w:pPr>
        <w:pStyle w:val="9"/>
        <w:shd w:val="clear" w:color="auto" w:fill="FFFFFF"/>
        <w:adjustRightInd w:val="0"/>
        <w:snapToGrid w:val="0"/>
        <w:spacing w:before="0" w:beforeAutospacing="0" w:after="0" w:afterAutospacing="0" w:line="480" w:lineRule="exact"/>
        <w:ind w:right="55" w:rightChars="26"/>
        <w:rPr>
          <w:rFonts w:ascii="微软雅黑" w:hAnsi="微软雅黑" w:eastAsia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10、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企业自主品牌</w:t>
      </w: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及销售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佐证材料（产品注册商标证或其他相关材料）</w:t>
      </w:r>
      <w:r>
        <w:rPr>
          <w:rFonts w:ascii="微软雅黑" w:hAnsi="微软雅黑" w:eastAsia="微软雅黑"/>
          <w:color w:val="auto"/>
          <w:sz w:val="20"/>
          <w:szCs w:val="20"/>
        </w:rPr>
        <w:t>……………………….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页码</w:t>
      </w:r>
    </w:p>
    <w:p w14:paraId="1996F1A4">
      <w:pPr>
        <w:pStyle w:val="9"/>
        <w:shd w:val="clear" w:color="auto" w:fill="FFFFFF"/>
        <w:adjustRightInd w:val="0"/>
        <w:snapToGrid w:val="0"/>
        <w:spacing w:before="0" w:beforeAutospacing="0" w:after="0" w:afterAutospacing="0" w:line="480" w:lineRule="exact"/>
        <w:ind w:right="55" w:rightChars="26"/>
        <w:rPr>
          <w:rFonts w:hint="default" w:ascii="微软雅黑" w:hAnsi="微软雅黑" w:eastAsia="微软雅黑"/>
          <w:color w:val="auto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11、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企业研发机构</w:t>
      </w: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建设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佐证资料（</w:t>
      </w: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认定文件或自建材料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）</w:t>
      </w:r>
      <w:r>
        <w:rPr>
          <w:rFonts w:ascii="微软雅黑" w:hAnsi="微软雅黑" w:eastAsia="微软雅黑"/>
          <w:color w:val="auto"/>
          <w:sz w:val="20"/>
          <w:szCs w:val="20"/>
        </w:rPr>
        <w:t>…………………………………….….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页码</w:t>
      </w:r>
    </w:p>
    <w:p w14:paraId="2408F882">
      <w:pPr>
        <w:pStyle w:val="9"/>
        <w:shd w:val="clear" w:color="auto" w:fill="FFFFFF"/>
        <w:adjustRightInd w:val="0"/>
        <w:snapToGrid w:val="0"/>
        <w:spacing w:before="0" w:beforeAutospacing="0" w:after="0" w:afterAutospacing="0" w:line="480" w:lineRule="exact"/>
        <w:ind w:right="55" w:rightChars="26"/>
        <w:rPr>
          <w:rFonts w:hint="default" w:ascii="微软雅黑" w:hAnsi="微软雅黑" w:eastAsia="微软雅黑"/>
          <w:color w:val="auto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12、产学研合作佐证</w:t>
      </w:r>
      <w:r>
        <w:rPr>
          <w:rFonts w:hint="eastAsia" w:ascii="微软雅黑" w:hAnsi="微软雅黑" w:eastAsia="微软雅黑"/>
          <w:color w:val="auto"/>
          <w:sz w:val="20"/>
          <w:szCs w:val="20"/>
          <w:lang w:eastAsia="zh-CN"/>
        </w:rPr>
        <w:t>（</w:t>
      </w: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协议、支付凭证等</w:t>
      </w:r>
      <w:r>
        <w:rPr>
          <w:rFonts w:hint="eastAsia" w:ascii="微软雅黑" w:hAnsi="微软雅黑" w:eastAsia="微软雅黑"/>
          <w:color w:val="auto"/>
          <w:sz w:val="20"/>
          <w:szCs w:val="20"/>
          <w:lang w:eastAsia="zh-CN"/>
        </w:rPr>
        <w:t>）</w:t>
      </w:r>
      <w:r>
        <w:rPr>
          <w:rFonts w:ascii="微软雅黑" w:hAnsi="微软雅黑" w:eastAsia="微软雅黑"/>
          <w:color w:val="auto"/>
          <w:sz w:val="20"/>
          <w:szCs w:val="20"/>
        </w:rPr>
        <w:t>…………………………………………………………….….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页码</w:t>
      </w:r>
    </w:p>
    <w:p w14:paraId="26C7B82E">
      <w:pPr>
        <w:pStyle w:val="9"/>
        <w:shd w:val="clear" w:color="auto" w:fill="FFFFFF"/>
        <w:adjustRightInd w:val="0"/>
        <w:snapToGrid w:val="0"/>
        <w:spacing w:before="0" w:beforeAutospacing="0" w:after="0" w:afterAutospacing="0" w:line="480" w:lineRule="exact"/>
        <w:ind w:right="55" w:rightChars="26"/>
        <w:rPr>
          <w:rFonts w:hint="default" w:ascii="微软雅黑" w:hAnsi="微软雅黑" w:eastAsia="微软雅黑"/>
          <w:color w:val="auto"/>
          <w:sz w:val="20"/>
          <w:szCs w:val="20"/>
          <w:lang w:val="en-US" w:eastAsia="zh-CN"/>
        </w:rPr>
      </w:pP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13、研发人员证明材料</w:t>
      </w:r>
      <w:r>
        <w:rPr>
          <w:rFonts w:ascii="微软雅黑" w:hAnsi="微软雅黑" w:eastAsia="微软雅黑"/>
          <w:color w:val="auto"/>
          <w:sz w:val="20"/>
          <w:szCs w:val="20"/>
        </w:rPr>
        <w:t>……………………………………………………………………………………….….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页码</w:t>
      </w:r>
    </w:p>
    <w:p w14:paraId="6B7DFAEF">
      <w:pPr>
        <w:pStyle w:val="9"/>
        <w:shd w:val="clear" w:color="auto" w:fill="FFFFFF"/>
        <w:adjustRightInd w:val="0"/>
        <w:snapToGrid w:val="0"/>
        <w:spacing w:before="0" w:beforeAutospacing="0" w:after="0" w:afterAutospacing="0" w:line="480" w:lineRule="exact"/>
        <w:ind w:right="55" w:rightChars="26"/>
        <w:rPr>
          <w:rFonts w:ascii="微软雅黑" w:hAnsi="微软雅黑" w:eastAsia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14、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知识产权清单（涉及集成电路设计布图等其他I类知识产权</w:t>
      </w: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PCT专利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的）页码</w:t>
      </w:r>
    </w:p>
    <w:p w14:paraId="4168C7A1">
      <w:pPr>
        <w:pStyle w:val="9"/>
        <w:shd w:val="clear" w:color="auto" w:fill="FFFFFF"/>
        <w:adjustRightInd w:val="0"/>
        <w:snapToGrid w:val="0"/>
        <w:spacing w:before="0" w:beforeAutospacing="0" w:after="0" w:afterAutospacing="0" w:line="480" w:lineRule="exact"/>
        <w:ind w:right="55" w:rightChars="26"/>
        <w:rPr>
          <w:rFonts w:ascii="微软雅黑" w:hAnsi="微软雅黑" w:eastAsia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15、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科技奖励证书（非必须）</w:t>
      </w:r>
      <w:r>
        <w:rPr>
          <w:rFonts w:ascii="微软雅黑" w:hAnsi="微软雅黑" w:eastAsia="微软雅黑"/>
          <w:color w:val="auto"/>
          <w:sz w:val="20"/>
          <w:szCs w:val="20"/>
        </w:rPr>
        <w:t>……………………………………………………………………………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页码</w:t>
      </w:r>
    </w:p>
    <w:p w14:paraId="39460486">
      <w:pPr>
        <w:widowControl/>
        <w:autoSpaceDE w:val="0"/>
        <w:autoSpaceDN w:val="0"/>
        <w:adjustRightInd w:val="0"/>
        <w:snapToGrid w:val="0"/>
        <w:spacing w:line="480" w:lineRule="exact"/>
        <w:ind w:right="55" w:rightChars="26"/>
        <w:jc w:val="left"/>
        <w:rPr>
          <w:rFonts w:hint="eastAsia" w:ascii="微软雅黑" w:hAnsi="微软雅黑" w:eastAsia="微软雅黑"/>
          <w:color w:val="auto"/>
          <w:sz w:val="20"/>
          <w:szCs w:val="20"/>
        </w:rPr>
      </w:pPr>
      <w:r>
        <w:rPr>
          <w:rFonts w:ascii="微软雅黑" w:hAnsi="微软雅黑" w:eastAsia="微软雅黑" w:cs="宋体"/>
          <w:color w:val="auto"/>
          <w:kern w:val="0"/>
          <w:sz w:val="20"/>
          <w:szCs w:val="20"/>
        </w:rPr>
        <w:t>1</w:t>
      </w:r>
      <w:r>
        <w:rPr>
          <w:rFonts w:hint="eastAsia" w:ascii="微软雅黑" w:hAnsi="微软雅黑" w:eastAsia="微软雅黑" w:cs="宋体"/>
          <w:color w:val="auto"/>
          <w:kern w:val="0"/>
          <w:sz w:val="20"/>
          <w:szCs w:val="20"/>
          <w:lang w:val="en-US" w:eastAsia="zh-CN"/>
        </w:rPr>
        <w:t>6</w:t>
      </w:r>
      <w:r>
        <w:rPr>
          <w:rFonts w:ascii="微软雅黑" w:hAnsi="微软雅黑" w:eastAsia="微软雅黑" w:cs="宋体"/>
          <w:color w:val="auto"/>
          <w:kern w:val="0"/>
          <w:sz w:val="20"/>
          <w:szCs w:val="20"/>
        </w:rPr>
        <w:t>、</w:t>
      </w:r>
      <w:r>
        <w:rPr>
          <w:rFonts w:hint="eastAsia" w:ascii="微软雅黑" w:hAnsi="微软雅黑" w:eastAsia="微软雅黑" w:cs="宋体"/>
          <w:color w:val="auto"/>
          <w:kern w:val="0"/>
          <w:sz w:val="20"/>
          <w:szCs w:val="20"/>
        </w:rPr>
        <w:t>主导</w:t>
      </w:r>
      <w:r>
        <w:rPr>
          <w:rFonts w:ascii="微软雅黑" w:hAnsi="微软雅黑" w:eastAsia="微软雅黑" w:cs="宋体"/>
          <w:color w:val="auto"/>
          <w:kern w:val="0"/>
          <w:sz w:val="20"/>
          <w:szCs w:val="20"/>
        </w:rPr>
        <w:t>产品为国内外知名大企业直接配套</w:t>
      </w:r>
      <w:r>
        <w:rPr>
          <w:rFonts w:hint="eastAsia" w:ascii="微软雅黑" w:hAnsi="微软雅黑" w:eastAsia="微软雅黑" w:cs="宋体"/>
          <w:color w:val="auto"/>
          <w:kern w:val="0"/>
          <w:sz w:val="20"/>
          <w:szCs w:val="20"/>
        </w:rPr>
        <w:t>佐证</w:t>
      </w:r>
      <w:r>
        <w:rPr>
          <w:rFonts w:ascii="微软雅黑" w:hAnsi="微软雅黑" w:eastAsia="微软雅黑"/>
          <w:color w:val="auto"/>
          <w:sz w:val="20"/>
          <w:szCs w:val="20"/>
        </w:rPr>
        <w:t>……………………………………………………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页码</w:t>
      </w:r>
    </w:p>
    <w:p w14:paraId="241368AA">
      <w:pPr>
        <w:pStyle w:val="9"/>
        <w:shd w:val="clear" w:color="auto" w:fill="FFFFFF"/>
        <w:adjustRightInd w:val="0"/>
        <w:snapToGrid w:val="0"/>
        <w:spacing w:before="0" w:beforeAutospacing="0" w:after="0" w:afterAutospacing="0" w:line="480" w:lineRule="exact"/>
        <w:ind w:right="55" w:rightChars="26"/>
        <w:rPr>
          <w:rFonts w:ascii="微软雅黑" w:hAnsi="微软雅黑" w:eastAsia="微软雅黑"/>
          <w:color w:val="auto"/>
          <w:sz w:val="20"/>
          <w:szCs w:val="20"/>
        </w:rPr>
      </w:pPr>
      <w:r>
        <w:rPr>
          <w:rFonts w:ascii="微软雅黑" w:hAnsi="微软雅黑" w:eastAsia="微软雅黑"/>
          <w:color w:val="auto"/>
          <w:sz w:val="20"/>
          <w:szCs w:val="20"/>
        </w:rPr>
        <w:t>1</w:t>
      </w: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7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、</w:t>
      </w: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工业六基说明</w:t>
      </w:r>
      <w:r>
        <w:rPr>
          <w:rFonts w:ascii="微软雅黑" w:hAnsi="微软雅黑" w:eastAsia="微软雅黑"/>
          <w:color w:val="auto"/>
          <w:sz w:val="20"/>
          <w:szCs w:val="20"/>
        </w:rPr>
        <w:t>，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应用</w:t>
      </w:r>
      <w:r>
        <w:rPr>
          <w:rFonts w:hint="eastAsia" w:ascii="微软雅黑" w:hAnsi="微软雅黑" w:eastAsia="微软雅黑"/>
          <w:color w:val="auto"/>
          <w:sz w:val="20"/>
          <w:szCs w:val="20"/>
          <w:lang w:val="en-US" w:eastAsia="zh-CN"/>
        </w:rPr>
        <w:t>佐证</w:t>
      </w:r>
      <w:r>
        <w:rPr>
          <w:rFonts w:ascii="微软雅黑" w:hAnsi="微软雅黑" w:eastAsia="微软雅黑"/>
          <w:color w:val="auto"/>
          <w:sz w:val="20"/>
          <w:szCs w:val="20"/>
        </w:rPr>
        <w:t>……………………………….………………………………………….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页码</w:t>
      </w:r>
    </w:p>
    <w:p w14:paraId="05DB7C24">
      <w:pPr>
        <w:pStyle w:val="9"/>
        <w:shd w:val="clear" w:color="auto" w:fill="FFFFFF"/>
        <w:adjustRightInd w:val="0"/>
        <w:snapToGrid w:val="0"/>
        <w:spacing w:before="0" w:beforeAutospacing="0" w:after="0" w:afterAutospacing="0" w:line="480" w:lineRule="exact"/>
        <w:ind w:right="55" w:rightChars="26"/>
        <w:rPr>
          <w:rFonts w:hint="default" w:ascii="微软雅黑" w:hAnsi="微软雅黑" w:eastAsia="微软雅黑" w:cs="宋体"/>
          <w:color w:val="auto"/>
          <w:kern w:val="0"/>
          <w:sz w:val="20"/>
          <w:szCs w:val="20"/>
          <w:lang w:val="en-US" w:eastAsia="zh-CN"/>
        </w:rPr>
      </w:pPr>
      <w:r>
        <w:rPr>
          <w:rFonts w:ascii="微软雅黑" w:hAnsi="微软雅黑" w:eastAsia="微软雅黑" w:cs="宋体"/>
          <w:color w:val="auto"/>
          <w:kern w:val="0"/>
          <w:sz w:val="20"/>
          <w:szCs w:val="20"/>
        </w:rPr>
        <w:t>1</w:t>
      </w:r>
      <w:r>
        <w:rPr>
          <w:rFonts w:hint="eastAsia" w:ascii="微软雅黑" w:hAnsi="微软雅黑" w:eastAsia="微软雅黑" w:cs="宋体"/>
          <w:color w:val="auto"/>
          <w:kern w:val="0"/>
          <w:sz w:val="20"/>
          <w:szCs w:val="20"/>
          <w:lang w:val="en-US" w:eastAsia="zh-CN"/>
        </w:rPr>
        <w:t>8</w:t>
      </w:r>
      <w:r>
        <w:rPr>
          <w:rFonts w:hint="eastAsia" w:ascii="微软雅黑" w:hAnsi="微软雅黑" w:eastAsia="微软雅黑" w:cs="宋体"/>
          <w:color w:val="auto"/>
          <w:kern w:val="0"/>
          <w:sz w:val="20"/>
          <w:szCs w:val="20"/>
        </w:rPr>
        <w:t>、</w:t>
      </w:r>
      <w:r>
        <w:rPr>
          <w:rFonts w:hint="eastAsia" w:ascii="微软雅黑" w:hAnsi="微软雅黑" w:eastAsia="微软雅黑" w:cs="宋体"/>
          <w:color w:val="auto"/>
          <w:kern w:val="0"/>
          <w:sz w:val="20"/>
          <w:szCs w:val="20"/>
          <w:lang w:val="en-US" w:eastAsia="zh-CN"/>
        </w:rPr>
        <w:t>企业获得相关部门认定称号佐证（有效期）</w:t>
      </w:r>
      <w:r>
        <w:rPr>
          <w:rFonts w:ascii="微软雅黑" w:hAnsi="微软雅黑" w:eastAsia="微软雅黑"/>
          <w:color w:val="auto"/>
          <w:sz w:val="20"/>
          <w:szCs w:val="20"/>
        </w:rPr>
        <w:t>…………………………………………………….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页码</w:t>
      </w:r>
    </w:p>
    <w:p w14:paraId="01520929">
      <w:pPr>
        <w:widowControl/>
        <w:autoSpaceDE w:val="0"/>
        <w:autoSpaceDN w:val="0"/>
        <w:adjustRightInd w:val="0"/>
        <w:snapToGrid w:val="0"/>
        <w:spacing w:line="480" w:lineRule="exact"/>
        <w:ind w:right="55" w:rightChars="26"/>
        <w:jc w:val="left"/>
        <w:rPr>
          <w:rFonts w:hint="default" w:ascii="微软雅黑" w:hAnsi="微软雅黑" w:eastAsia="微软雅黑"/>
          <w:strike w:val="0"/>
          <w:dstrike w:val="0"/>
          <w:color w:val="auto"/>
          <w:sz w:val="20"/>
          <w:szCs w:val="20"/>
          <w:highlight w:val="yellow"/>
          <w:lang w:val="en-US" w:eastAsia="zh-CN"/>
        </w:rPr>
      </w:pPr>
      <w:r>
        <w:rPr>
          <w:rFonts w:hint="eastAsia" w:ascii="微软雅黑" w:hAnsi="微软雅黑" w:eastAsia="微软雅黑" w:cs="宋体"/>
          <w:color w:val="auto"/>
          <w:kern w:val="0"/>
          <w:sz w:val="20"/>
          <w:szCs w:val="20"/>
          <w:lang w:val="en-US" w:eastAsia="zh-CN"/>
        </w:rPr>
        <w:t>19、</w:t>
      </w:r>
      <w:r>
        <w:rPr>
          <w:rFonts w:hint="eastAsia" w:ascii="微软雅黑" w:hAnsi="微软雅黑" w:eastAsia="微软雅黑"/>
          <w:strike w:val="0"/>
          <w:dstrike w:val="0"/>
          <w:color w:val="auto"/>
          <w:sz w:val="20"/>
          <w:szCs w:val="20"/>
        </w:rPr>
        <w:t>近3年进入“创客中国”中小企业创新创业大赛全国50强企业组名单，证明材料及获奖证书。（非必须）</w:t>
      </w:r>
      <w:r>
        <w:rPr>
          <w:rFonts w:hint="eastAsia" w:ascii="微软雅黑" w:hAnsi="微软雅黑" w:eastAsia="微软雅黑"/>
          <w:strike w:val="0"/>
          <w:dstrike w:val="0"/>
          <w:color w:val="auto"/>
          <w:sz w:val="20"/>
          <w:szCs w:val="20"/>
          <w:lang w:val="en-US" w:eastAsia="zh-CN"/>
        </w:rPr>
        <w:t xml:space="preserve">  </w:t>
      </w:r>
    </w:p>
    <w:p w14:paraId="3CF46261">
      <w:pPr>
        <w:widowControl/>
        <w:autoSpaceDE w:val="0"/>
        <w:autoSpaceDN w:val="0"/>
        <w:adjustRightInd w:val="0"/>
        <w:snapToGrid w:val="0"/>
        <w:spacing w:line="480" w:lineRule="exact"/>
        <w:ind w:right="55" w:rightChars="26"/>
        <w:jc w:val="left"/>
        <w:rPr>
          <w:rFonts w:ascii="微软雅黑" w:hAnsi="微软雅黑" w:eastAsia="微软雅黑" w:cs="宋体"/>
          <w:color w:val="auto"/>
          <w:kern w:val="0"/>
          <w:sz w:val="20"/>
          <w:szCs w:val="20"/>
        </w:rPr>
      </w:pPr>
      <w:r>
        <w:rPr>
          <w:rFonts w:hint="eastAsia" w:ascii="微软雅黑" w:hAnsi="微软雅黑" w:eastAsia="微软雅黑"/>
          <w:strike w:val="0"/>
          <w:dstrike w:val="0"/>
          <w:color w:val="auto"/>
          <w:sz w:val="20"/>
          <w:szCs w:val="20"/>
          <w:lang w:val="en-US" w:eastAsia="zh-CN"/>
        </w:rPr>
        <w:t>20、</w:t>
      </w:r>
      <w:r>
        <w:rPr>
          <w:rFonts w:hint="eastAsia" w:ascii="微软雅黑" w:hAnsi="微软雅黑" w:eastAsia="微软雅黑" w:cs="宋体"/>
          <w:color w:val="auto"/>
          <w:kern w:val="0"/>
          <w:sz w:val="20"/>
          <w:szCs w:val="20"/>
        </w:rPr>
        <w:t>与申报有关</w:t>
      </w:r>
      <w:r>
        <w:rPr>
          <w:rFonts w:ascii="微软雅黑" w:hAnsi="微软雅黑" w:eastAsia="微软雅黑" w:cs="宋体"/>
          <w:color w:val="auto"/>
          <w:kern w:val="0"/>
          <w:sz w:val="20"/>
          <w:szCs w:val="20"/>
        </w:rPr>
        <w:t>的其他佐证材料</w:t>
      </w:r>
      <w:r>
        <w:rPr>
          <w:rFonts w:hint="eastAsia" w:ascii="微软雅黑" w:hAnsi="微软雅黑" w:eastAsia="微软雅黑" w:cs="宋体"/>
          <w:color w:val="auto"/>
          <w:kern w:val="0"/>
          <w:sz w:val="20"/>
          <w:szCs w:val="20"/>
          <w:lang w:eastAsia="zh-CN"/>
        </w:rPr>
        <w:t>（</w:t>
      </w:r>
      <w:r>
        <w:rPr>
          <w:rFonts w:hint="eastAsia" w:ascii="微软雅黑" w:hAnsi="微软雅黑" w:eastAsia="微软雅黑" w:cs="宋体"/>
          <w:color w:val="auto"/>
          <w:kern w:val="0"/>
          <w:sz w:val="20"/>
          <w:szCs w:val="20"/>
          <w:lang w:val="en-US" w:eastAsia="zh-CN"/>
        </w:rPr>
        <w:t>上市、股权融资、境外经营、承担重大</w:t>
      </w:r>
      <w:bookmarkStart w:id="0" w:name="_GoBack"/>
      <w:bookmarkEnd w:id="0"/>
      <w:r>
        <w:rPr>
          <w:rFonts w:hint="eastAsia" w:ascii="微软雅黑" w:hAnsi="微软雅黑" w:eastAsia="微软雅黑" w:cs="宋体"/>
          <w:color w:val="auto"/>
          <w:kern w:val="0"/>
          <w:sz w:val="20"/>
          <w:szCs w:val="20"/>
          <w:lang w:val="en-US" w:eastAsia="zh-CN"/>
        </w:rPr>
        <w:t>项目等</w:t>
      </w:r>
      <w:r>
        <w:rPr>
          <w:rFonts w:hint="eastAsia" w:ascii="微软雅黑" w:hAnsi="微软雅黑" w:eastAsia="微软雅黑" w:cs="宋体"/>
          <w:color w:val="auto"/>
          <w:kern w:val="0"/>
          <w:sz w:val="20"/>
          <w:szCs w:val="20"/>
          <w:lang w:eastAsia="zh-CN"/>
        </w:rPr>
        <w:t>）</w:t>
      </w:r>
      <w:r>
        <w:rPr>
          <w:rFonts w:ascii="微软雅黑" w:hAnsi="微软雅黑" w:eastAsia="微软雅黑"/>
          <w:color w:val="auto"/>
          <w:sz w:val="20"/>
          <w:szCs w:val="20"/>
        </w:rPr>
        <w:t>………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页码</w:t>
      </w:r>
    </w:p>
    <w:p w14:paraId="4645BE9A">
      <w:pPr>
        <w:pStyle w:val="9"/>
        <w:shd w:val="clear" w:color="auto" w:fill="FFFFFF"/>
        <w:adjustRightInd w:val="0"/>
        <w:snapToGrid w:val="0"/>
        <w:spacing w:before="0" w:beforeAutospacing="0" w:after="0" w:afterAutospacing="0" w:line="480" w:lineRule="exact"/>
        <w:rPr>
          <w:rFonts w:ascii="微软雅黑" w:hAnsi="微软雅黑" w:eastAsia="微软雅黑"/>
          <w:color w:val="auto"/>
          <w:sz w:val="20"/>
          <w:szCs w:val="20"/>
        </w:rPr>
      </w:pPr>
      <w:r>
        <w:rPr>
          <w:rFonts w:hint="eastAsia" w:ascii="微软雅黑" w:hAnsi="微软雅黑" w:eastAsia="微软雅黑"/>
          <w:color w:val="auto"/>
          <w:sz w:val="20"/>
          <w:szCs w:val="20"/>
        </w:rPr>
        <w:t>以上目录</w:t>
      </w:r>
      <w:r>
        <w:rPr>
          <w:rFonts w:ascii="微软雅黑" w:hAnsi="微软雅黑" w:eastAsia="微软雅黑"/>
          <w:color w:val="auto"/>
          <w:sz w:val="20"/>
          <w:szCs w:val="20"/>
        </w:rPr>
        <w:t>清单供参考，可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根据实际</w:t>
      </w:r>
      <w:r>
        <w:rPr>
          <w:rFonts w:ascii="微软雅黑" w:hAnsi="微软雅黑" w:eastAsia="微软雅黑"/>
          <w:color w:val="auto"/>
          <w:sz w:val="20"/>
          <w:szCs w:val="20"/>
        </w:rPr>
        <w:t>情况进行补充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、调整、排版</w:t>
      </w:r>
      <w:r>
        <w:rPr>
          <w:rFonts w:ascii="微软雅黑" w:hAnsi="微软雅黑" w:eastAsia="微软雅黑"/>
          <w:color w:val="auto"/>
          <w:sz w:val="20"/>
          <w:szCs w:val="20"/>
        </w:rPr>
        <w:t>。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佐证</w:t>
      </w:r>
      <w:r>
        <w:rPr>
          <w:rFonts w:ascii="微软雅黑" w:hAnsi="微软雅黑" w:eastAsia="微软雅黑"/>
          <w:color w:val="auto"/>
          <w:sz w:val="20"/>
          <w:szCs w:val="20"/>
        </w:rPr>
        <w:t>材料封面见下页</w:t>
      </w:r>
      <w:r>
        <w:rPr>
          <w:rFonts w:hint="eastAsia" w:ascii="微软雅黑" w:hAnsi="微软雅黑" w:eastAsia="微软雅黑"/>
          <w:color w:val="auto"/>
          <w:sz w:val="20"/>
          <w:szCs w:val="20"/>
        </w:rPr>
        <w:t>。</w:t>
      </w:r>
    </w:p>
    <w:p w14:paraId="65D9FFCE">
      <w:pPr>
        <w:pStyle w:val="4"/>
        <w:rPr>
          <w:rFonts w:eastAsia="黑体" w:cs="黑体"/>
          <w:sz w:val="32"/>
          <w:szCs w:val="32"/>
        </w:rPr>
      </w:pPr>
    </w:p>
    <w:p w14:paraId="10CFD5C7">
      <w:pPr>
        <w:pStyle w:val="5"/>
        <w:rPr>
          <w:rFonts w:ascii="Times New Roman" w:hAnsi="Times New Roman"/>
        </w:rPr>
      </w:pPr>
    </w:p>
    <w:p w14:paraId="2300C1B2">
      <w:pPr>
        <w:snapToGrid w:val="0"/>
        <w:jc w:val="center"/>
        <w:rPr>
          <w:rFonts w:eastAsia="方正小标宋简体" w:cs="方正小标宋简体"/>
          <w:sz w:val="52"/>
          <w:szCs w:val="52"/>
        </w:rPr>
      </w:pPr>
    </w:p>
    <w:p w14:paraId="0B5AABB2">
      <w:pPr>
        <w:snapToGrid w:val="0"/>
        <w:spacing w:line="480" w:lineRule="auto"/>
        <w:jc w:val="center"/>
        <w:rPr>
          <w:rFonts w:eastAsia="方正小标宋简体" w:cs="方正小标宋简体"/>
          <w:bCs/>
          <w:sz w:val="56"/>
          <w:szCs w:val="56"/>
        </w:rPr>
      </w:pPr>
      <w:r>
        <w:rPr>
          <w:rFonts w:hint="eastAsia" w:eastAsia="方正小标宋简体" w:cs="方正小标宋简体"/>
          <w:bCs/>
          <w:sz w:val="56"/>
          <w:szCs w:val="56"/>
        </w:rPr>
        <w:t>第</w:t>
      </w:r>
      <w:r>
        <w:rPr>
          <w:rFonts w:hint="eastAsia" w:eastAsia="方正小标宋简体" w:cs="方正小标宋简体"/>
          <w:bCs/>
          <w:sz w:val="56"/>
          <w:szCs w:val="56"/>
          <w:lang w:eastAsia="zh-CN"/>
        </w:rPr>
        <w:t>八</w:t>
      </w:r>
      <w:r>
        <w:rPr>
          <w:rFonts w:hint="eastAsia" w:eastAsia="方正小标宋简体" w:cs="方正小标宋简体"/>
          <w:bCs/>
          <w:sz w:val="56"/>
          <w:szCs w:val="56"/>
        </w:rPr>
        <w:t>批专精特新“小巨人”企业</w:t>
      </w:r>
    </w:p>
    <w:p w14:paraId="1C124717">
      <w:pPr>
        <w:snapToGrid w:val="0"/>
        <w:spacing w:line="480" w:lineRule="auto"/>
        <w:jc w:val="center"/>
        <w:rPr>
          <w:rFonts w:eastAsia="方正小标宋简体" w:cs="方正小标宋简体"/>
          <w:bCs/>
          <w:sz w:val="56"/>
          <w:szCs w:val="56"/>
        </w:rPr>
      </w:pPr>
      <w:r>
        <w:rPr>
          <w:rFonts w:hint="eastAsia" w:eastAsia="方正小标宋简体" w:cs="方正小标宋简体"/>
          <w:bCs/>
          <w:sz w:val="56"/>
          <w:szCs w:val="56"/>
        </w:rPr>
        <w:t>申请书</w:t>
      </w:r>
      <w:r>
        <w:rPr>
          <w:rFonts w:eastAsia="方正小标宋简体" w:cs="方正小标宋简体"/>
          <w:bCs/>
          <w:sz w:val="56"/>
          <w:szCs w:val="56"/>
        </w:rPr>
        <w:t>佐证材料</w:t>
      </w:r>
    </w:p>
    <w:p w14:paraId="27E1898B">
      <w:pPr>
        <w:jc w:val="center"/>
        <w:rPr>
          <w:rFonts w:eastAsia="方正小标宋简体" w:cs="方正小标宋简体"/>
          <w:sz w:val="44"/>
          <w:szCs w:val="44"/>
        </w:rPr>
      </w:pPr>
    </w:p>
    <w:p w14:paraId="059C8C26">
      <w:pPr>
        <w:ind w:firstLine="640" w:firstLineChars="200"/>
        <w:rPr>
          <w:rFonts w:eastAsia="仿宋_GB2312" w:cs="仿宋_GB2312"/>
          <w:sz w:val="32"/>
          <w:szCs w:val="32"/>
        </w:rPr>
      </w:pPr>
    </w:p>
    <w:p w14:paraId="0611033C">
      <w:pPr>
        <w:ind w:firstLine="640" w:firstLineChars="200"/>
        <w:rPr>
          <w:rFonts w:eastAsia="仿宋_GB2312" w:cs="仿宋_GB2312"/>
          <w:sz w:val="32"/>
          <w:szCs w:val="32"/>
        </w:rPr>
      </w:pPr>
    </w:p>
    <w:p w14:paraId="21E68C32">
      <w:pPr>
        <w:tabs>
          <w:tab w:val="left" w:pos="8100"/>
        </w:tabs>
        <w:spacing w:line="720" w:lineRule="auto"/>
        <w:ind w:firstLine="320" w:firstLineChars="100"/>
        <w:rPr>
          <w:rFonts w:eastAsia="楷体_GB2312"/>
          <w:sz w:val="32"/>
          <w:szCs w:val="32"/>
          <w:u w:val="single"/>
        </w:rPr>
      </w:pPr>
      <w:r>
        <w:rPr>
          <w:rFonts w:hint="eastAsia" w:eastAsia="楷体_GB2312"/>
          <w:sz w:val="32"/>
          <w:szCs w:val="32"/>
        </w:rPr>
        <w:t xml:space="preserve">申报单位  </w:t>
      </w:r>
      <w:r>
        <w:rPr>
          <w:rFonts w:eastAsia="楷体_GB2312"/>
          <w:sz w:val="32"/>
          <w:szCs w:val="32"/>
          <w:u w:val="single"/>
        </w:rPr>
        <w:t xml:space="preserve">      </w:t>
      </w:r>
      <w:r>
        <w:rPr>
          <w:rFonts w:hint="eastAsia" w:eastAsia="楷体_GB2312"/>
          <w:sz w:val="32"/>
          <w:szCs w:val="32"/>
          <w:u w:val="single"/>
        </w:rPr>
        <w:t xml:space="preserve">（加盖单位公章）         </w:t>
      </w:r>
      <w:r>
        <w:rPr>
          <w:rFonts w:eastAsia="楷体_GB2312"/>
          <w:sz w:val="32"/>
          <w:szCs w:val="32"/>
          <w:u w:val="single"/>
        </w:rPr>
        <w:t xml:space="preserve">  </w:t>
      </w:r>
    </w:p>
    <w:p w14:paraId="64F7EDD5">
      <w:pPr>
        <w:tabs>
          <w:tab w:val="left" w:pos="8100"/>
        </w:tabs>
        <w:spacing w:line="720" w:lineRule="auto"/>
        <w:ind w:firstLine="320" w:firstLineChars="1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 xml:space="preserve">申报时间  </w:t>
      </w:r>
      <w:r>
        <w:rPr>
          <w:rFonts w:hint="eastAsia" w:eastAsia="楷体_GB2312"/>
          <w:sz w:val="32"/>
          <w:szCs w:val="32"/>
          <w:u w:val="single"/>
        </w:rPr>
        <w:t xml:space="preserve">     </w:t>
      </w:r>
      <w:r>
        <w:rPr>
          <w:rFonts w:eastAsia="楷体_GB2312"/>
          <w:sz w:val="32"/>
          <w:szCs w:val="32"/>
          <w:u w:val="single"/>
        </w:rPr>
        <w:t>202</w:t>
      </w:r>
      <w:r>
        <w:rPr>
          <w:rFonts w:hint="eastAsia" w:eastAsia="楷体_GB2312"/>
          <w:sz w:val="32"/>
          <w:szCs w:val="32"/>
          <w:u w:val="single"/>
          <w:lang w:val="en-US" w:eastAsia="zh-CN"/>
        </w:rPr>
        <w:t>6</w:t>
      </w:r>
      <w:r>
        <w:rPr>
          <w:rFonts w:hint="eastAsia" w:eastAsia="楷体_GB2312"/>
          <w:sz w:val="32"/>
          <w:szCs w:val="32"/>
          <w:u w:val="single"/>
        </w:rPr>
        <w:t>年</w:t>
      </w:r>
      <w:r>
        <w:rPr>
          <w:rFonts w:eastAsia="楷体_GB2312"/>
          <w:sz w:val="32"/>
          <w:szCs w:val="32"/>
          <w:u w:val="single"/>
        </w:rPr>
        <w:t>6</w:t>
      </w:r>
      <w:r>
        <w:rPr>
          <w:rFonts w:hint="eastAsia" w:eastAsia="楷体_GB2312"/>
          <w:sz w:val="32"/>
          <w:szCs w:val="32"/>
          <w:u w:val="single"/>
        </w:rPr>
        <w:t xml:space="preserve">月              </w:t>
      </w:r>
      <w:r>
        <w:rPr>
          <w:rFonts w:eastAsia="楷体_GB2312"/>
          <w:sz w:val="32"/>
          <w:szCs w:val="32"/>
          <w:u w:val="single"/>
        </w:rPr>
        <w:t xml:space="preserve">   </w:t>
      </w:r>
    </w:p>
    <w:p w14:paraId="200FF9E9">
      <w:pPr>
        <w:tabs>
          <w:tab w:val="left" w:pos="8100"/>
        </w:tabs>
        <w:spacing w:line="720" w:lineRule="auto"/>
        <w:ind w:firstLine="320" w:firstLineChars="1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 xml:space="preserve">审核单位 </w:t>
      </w:r>
      <w:r>
        <w:rPr>
          <w:rFonts w:eastAsia="楷体_GB2312"/>
          <w:sz w:val="32"/>
          <w:szCs w:val="32"/>
        </w:rPr>
        <w:t xml:space="preserve"> </w:t>
      </w:r>
      <w:r>
        <w:rPr>
          <w:rFonts w:hint="eastAsia" w:eastAsia="楷体_GB2312"/>
          <w:sz w:val="32"/>
          <w:szCs w:val="32"/>
          <w:u w:val="single"/>
        </w:rPr>
        <w:t xml:space="preserve"> </w:t>
      </w:r>
      <w:r>
        <w:rPr>
          <w:rFonts w:eastAsia="楷体_GB2312"/>
          <w:sz w:val="32"/>
          <w:szCs w:val="32"/>
          <w:u w:val="single"/>
        </w:rPr>
        <w:t xml:space="preserve">     </w:t>
      </w:r>
      <w:r>
        <w:rPr>
          <w:rFonts w:hint="eastAsia" w:eastAsia="楷体_GB2312"/>
          <w:sz w:val="32"/>
          <w:szCs w:val="32"/>
          <w:u w:val="single"/>
          <w:lang w:val="en-US" w:eastAsia="zh-CN"/>
        </w:rPr>
        <w:t>南京</w:t>
      </w:r>
      <w:r>
        <w:rPr>
          <w:rFonts w:hint="eastAsia" w:eastAsia="楷体_GB2312"/>
          <w:sz w:val="32"/>
          <w:szCs w:val="32"/>
          <w:u w:val="single"/>
        </w:rPr>
        <w:t>市</w:t>
      </w:r>
      <w:r>
        <w:rPr>
          <w:rFonts w:eastAsia="楷体_GB2312"/>
          <w:sz w:val="32"/>
          <w:szCs w:val="32"/>
          <w:u w:val="single"/>
        </w:rPr>
        <w:t>工业和信息化局</w:t>
      </w:r>
      <w:r>
        <w:rPr>
          <w:rFonts w:hint="eastAsia" w:eastAsia="楷体_GB2312"/>
          <w:sz w:val="32"/>
          <w:szCs w:val="32"/>
          <w:u w:val="single"/>
        </w:rPr>
        <w:t xml:space="preserve">        </w:t>
      </w:r>
    </w:p>
    <w:p w14:paraId="0A9CE40A">
      <w:pPr>
        <w:tabs>
          <w:tab w:val="left" w:pos="8100"/>
        </w:tabs>
        <w:spacing w:line="720" w:lineRule="auto"/>
        <w:ind w:firstLine="320" w:firstLineChars="1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lang w:val="en-US" w:eastAsia="zh-CN"/>
        </w:rPr>
        <w:t>推荐</w:t>
      </w:r>
      <w:r>
        <w:rPr>
          <w:rFonts w:hint="eastAsia" w:eastAsia="楷体_GB2312"/>
          <w:sz w:val="32"/>
          <w:szCs w:val="32"/>
        </w:rPr>
        <w:t xml:space="preserve">单位 </w:t>
      </w:r>
      <w:r>
        <w:rPr>
          <w:rFonts w:eastAsia="楷体_GB2312"/>
          <w:sz w:val="32"/>
          <w:szCs w:val="32"/>
        </w:rPr>
        <w:t xml:space="preserve"> </w:t>
      </w:r>
      <w:r>
        <w:rPr>
          <w:rFonts w:hint="eastAsia" w:eastAsia="楷体_GB2312"/>
          <w:sz w:val="32"/>
          <w:szCs w:val="32"/>
          <w:u w:val="single"/>
        </w:rPr>
        <w:t xml:space="preserve"> </w:t>
      </w:r>
      <w:r>
        <w:rPr>
          <w:rFonts w:eastAsia="楷体_GB2312"/>
          <w:sz w:val="32"/>
          <w:szCs w:val="32"/>
          <w:u w:val="single"/>
        </w:rPr>
        <w:t xml:space="preserve">     </w:t>
      </w:r>
      <w:r>
        <w:rPr>
          <w:rFonts w:hint="eastAsia" w:eastAsia="楷体_GB2312"/>
          <w:sz w:val="32"/>
          <w:szCs w:val="32"/>
          <w:u w:val="single"/>
          <w:lang w:val="en-US" w:eastAsia="zh-CN"/>
        </w:rPr>
        <w:t>XX区</w:t>
      </w:r>
      <w:r>
        <w:rPr>
          <w:rFonts w:eastAsia="楷体_GB2312"/>
          <w:sz w:val="32"/>
          <w:szCs w:val="32"/>
          <w:u w:val="single"/>
        </w:rPr>
        <w:t>工业和信息化局</w:t>
      </w:r>
      <w:r>
        <w:rPr>
          <w:rFonts w:hint="eastAsia" w:eastAsia="楷体_GB2312"/>
          <w:sz w:val="32"/>
          <w:szCs w:val="32"/>
          <w:u w:val="single"/>
        </w:rPr>
        <w:t xml:space="preserve">        </w:t>
      </w:r>
    </w:p>
    <w:p w14:paraId="4B08BDA0">
      <w:pPr>
        <w:spacing w:line="712" w:lineRule="exact"/>
        <w:jc w:val="center"/>
        <w:rPr>
          <w:rFonts w:eastAsia="楷体_GB2312"/>
          <w:sz w:val="32"/>
          <w:szCs w:val="32"/>
        </w:rPr>
      </w:pPr>
    </w:p>
    <w:p w14:paraId="58697A0D">
      <w:pPr>
        <w:spacing w:line="580" w:lineRule="exact"/>
        <w:rPr>
          <w:rFonts w:eastAsia="仿宋_GB2312" w:cs="仿宋_GB2312"/>
          <w:sz w:val="32"/>
          <w:szCs w:val="32"/>
        </w:rPr>
      </w:pPr>
    </w:p>
    <w:p w14:paraId="4396AA22">
      <w:pPr>
        <w:spacing w:line="580" w:lineRule="exact"/>
        <w:rPr>
          <w:rFonts w:ascii="方正小标宋_GBK" w:hAnsi="Times New Roman" w:eastAsia="方正小标宋_GBK" w:cs="方正小标宋简体"/>
          <w:sz w:val="36"/>
          <w:szCs w:val="36"/>
        </w:rPr>
      </w:pPr>
      <w:r>
        <w:rPr>
          <w:rFonts w:eastAsia="仿宋_GB2312" w:cs="仿宋_GB2312"/>
          <w:sz w:val="32"/>
          <w:szCs w:val="32"/>
        </w:rPr>
        <w:br w:type="page"/>
      </w:r>
    </w:p>
    <w:p w14:paraId="250B2E01">
      <w:pPr>
        <w:pStyle w:val="4"/>
        <w:rPr>
          <w:rFonts w:eastAsia="黑体" w:cs="黑体"/>
          <w:sz w:val="32"/>
          <w:szCs w:val="32"/>
        </w:rPr>
      </w:pPr>
    </w:p>
    <w:p w14:paraId="36F139B9">
      <w:pPr>
        <w:pStyle w:val="5"/>
        <w:rPr>
          <w:rFonts w:ascii="Times New Roman" w:hAnsi="Times New Roman"/>
        </w:rPr>
      </w:pPr>
    </w:p>
    <w:p w14:paraId="2BF2A3B0">
      <w:pPr>
        <w:snapToGrid w:val="0"/>
        <w:jc w:val="center"/>
        <w:rPr>
          <w:rFonts w:eastAsia="方正小标宋简体" w:cs="方正小标宋简体"/>
          <w:sz w:val="52"/>
          <w:szCs w:val="52"/>
        </w:rPr>
      </w:pPr>
    </w:p>
    <w:p w14:paraId="1912BE9B">
      <w:pPr>
        <w:snapToGrid w:val="0"/>
        <w:spacing w:line="480" w:lineRule="auto"/>
        <w:jc w:val="center"/>
        <w:rPr>
          <w:rFonts w:eastAsia="方正小标宋简体" w:cs="方正小标宋简体"/>
          <w:bCs/>
          <w:sz w:val="56"/>
          <w:szCs w:val="56"/>
        </w:rPr>
      </w:pPr>
      <w:r>
        <w:rPr>
          <w:rFonts w:hint="eastAsia" w:eastAsia="方正小标宋简体" w:cs="方正小标宋简体"/>
          <w:bCs/>
          <w:sz w:val="56"/>
          <w:szCs w:val="56"/>
        </w:rPr>
        <w:t>2</w:t>
      </w:r>
      <w:r>
        <w:rPr>
          <w:rFonts w:eastAsia="方正小标宋简体" w:cs="方正小标宋简体"/>
          <w:bCs/>
          <w:sz w:val="56"/>
          <w:szCs w:val="56"/>
        </w:rPr>
        <w:t>02</w:t>
      </w:r>
      <w:r>
        <w:rPr>
          <w:rFonts w:hint="eastAsia" w:eastAsia="方正小标宋简体" w:cs="方正小标宋简体"/>
          <w:bCs/>
          <w:sz w:val="56"/>
          <w:szCs w:val="56"/>
          <w:lang w:val="en-US" w:eastAsia="zh-CN"/>
        </w:rPr>
        <w:t>3</w:t>
      </w:r>
      <w:r>
        <w:rPr>
          <w:rFonts w:hint="eastAsia" w:eastAsia="方正小标宋简体" w:cs="方正小标宋简体"/>
          <w:bCs/>
          <w:sz w:val="56"/>
          <w:szCs w:val="56"/>
        </w:rPr>
        <w:t>年</w:t>
      </w:r>
      <w:r>
        <w:rPr>
          <w:rFonts w:eastAsia="方正小标宋简体" w:cs="方正小标宋简体"/>
          <w:bCs/>
          <w:sz w:val="56"/>
          <w:szCs w:val="56"/>
        </w:rPr>
        <w:t>认定和复核</w:t>
      </w:r>
      <w:r>
        <w:rPr>
          <w:rFonts w:hint="eastAsia" w:eastAsia="方正小标宋简体" w:cs="方正小标宋简体"/>
          <w:bCs/>
          <w:sz w:val="56"/>
          <w:szCs w:val="56"/>
        </w:rPr>
        <w:t>通过</w:t>
      </w:r>
      <w:r>
        <w:rPr>
          <w:rFonts w:eastAsia="方正小标宋简体" w:cs="方正小标宋简体"/>
          <w:bCs/>
          <w:sz w:val="56"/>
          <w:szCs w:val="56"/>
        </w:rPr>
        <w:t>的</w:t>
      </w:r>
      <w:r>
        <w:rPr>
          <w:rFonts w:hint="eastAsia" w:eastAsia="方正小标宋简体" w:cs="方正小标宋简体"/>
          <w:bCs/>
          <w:sz w:val="56"/>
          <w:szCs w:val="56"/>
        </w:rPr>
        <w:t>专精特新“小巨人”企业复核申请</w:t>
      </w:r>
      <w:r>
        <w:rPr>
          <w:rFonts w:eastAsia="方正小标宋简体" w:cs="方正小标宋简体"/>
          <w:bCs/>
          <w:sz w:val="56"/>
          <w:szCs w:val="56"/>
        </w:rPr>
        <w:t>佐证材料</w:t>
      </w:r>
    </w:p>
    <w:p w14:paraId="0A1B4AB7">
      <w:pPr>
        <w:jc w:val="center"/>
        <w:rPr>
          <w:rFonts w:eastAsia="方正小标宋简体" w:cs="方正小标宋简体"/>
          <w:sz w:val="44"/>
          <w:szCs w:val="44"/>
        </w:rPr>
      </w:pPr>
    </w:p>
    <w:p w14:paraId="17B7E5DC">
      <w:pPr>
        <w:ind w:firstLine="640" w:firstLineChars="200"/>
        <w:rPr>
          <w:rFonts w:eastAsia="仿宋_GB2312" w:cs="仿宋_GB2312"/>
          <w:sz w:val="32"/>
          <w:szCs w:val="32"/>
        </w:rPr>
      </w:pPr>
    </w:p>
    <w:p w14:paraId="368E3905">
      <w:pPr>
        <w:ind w:firstLine="640" w:firstLineChars="200"/>
        <w:rPr>
          <w:rFonts w:eastAsia="仿宋_GB2312" w:cs="仿宋_GB2312"/>
          <w:sz w:val="32"/>
          <w:szCs w:val="32"/>
        </w:rPr>
      </w:pPr>
    </w:p>
    <w:p w14:paraId="7552A470">
      <w:pPr>
        <w:tabs>
          <w:tab w:val="left" w:pos="8100"/>
        </w:tabs>
        <w:spacing w:line="720" w:lineRule="auto"/>
        <w:ind w:firstLine="320" w:firstLineChars="100"/>
        <w:rPr>
          <w:rFonts w:eastAsia="楷体_GB2312"/>
          <w:sz w:val="32"/>
          <w:szCs w:val="32"/>
          <w:u w:val="single"/>
        </w:rPr>
      </w:pPr>
      <w:r>
        <w:rPr>
          <w:rFonts w:hint="eastAsia" w:eastAsia="楷体_GB2312"/>
          <w:sz w:val="32"/>
          <w:szCs w:val="32"/>
        </w:rPr>
        <w:t xml:space="preserve">申报单位  </w:t>
      </w:r>
      <w:r>
        <w:rPr>
          <w:rFonts w:eastAsia="楷体_GB2312"/>
          <w:sz w:val="32"/>
          <w:szCs w:val="32"/>
          <w:u w:val="single"/>
        </w:rPr>
        <w:t xml:space="preserve">      </w:t>
      </w:r>
      <w:r>
        <w:rPr>
          <w:rFonts w:hint="eastAsia" w:eastAsia="楷体_GB2312"/>
          <w:sz w:val="32"/>
          <w:szCs w:val="32"/>
          <w:u w:val="single"/>
        </w:rPr>
        <w:t xml:space="preserve">（加盖单位公章）         </w:t>
      </w:r>
      <w:r>
        <w:rPr>
          <w:rFonts w:eastAsia="楷体_GB2312"/>
          <w:sz w:val="32"/>
          <w:szCs w:val="32"/>
          <w:u w:val="single"/>
        </w:rPr>
        <w:t xml:space="preserve">  </w:t>
      </w:r>
    </w:p>
    <w:p w14:paraId="428A6D52">
      <w:pPr>
        <w:tabs>
          <w:tab w:val="left" w:pos="8100"/>
        </w:tabs>
        <w:spacing w:line="720" w:lineRule="auto"/>
        <w:ind w:firstLine="320" w:firstLineChars="1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 xml:space="preserve">申报时间  </w:t>
      </w:r>
      <w:r>
        <w:rPr>
          <w:rFonts w:eastAsia="楷体_GB2312"/>
          <w:sz w:val="32"/>
          <w:szCs w:val="32"/>
          <w:u w:val="single"/>
        </w:rPr>
        <w:t xml:space="preserve">   </w:t>
      </w:r>
      <w:r>
        <w:rPr>
          <w:rFonts w:hint="eastAsia" w:eastAsia="楷体_GB2312"/>
          <w:sz w:val="32"/>
          <w:szCs w:val="32"/>
          <w:u w:val="single"/>
        </w:rPr>
        <w:t xml:space="preserve">     </w:t>
      </w:r>
      <w:r>
        <w:rPr>
          <w:rFonts w:eastAsia="楷体_GB2312"/>
          <w:sz w:val="32"/>
          <w:szCs w:val="32"/>
          <w:u w:val="single"/>
        </w:rPr>
        <w:t>202</w:t>
      </w:r>
      <w:r>
        <w:rPr>
          <w:rFonts w:hint="eastAsia" w:eastAsia="楷体_GB2312"/>
          <w:sz w:val="32"/>
          <w:szCs w:val="32"/>
          <w:u w:val="single"/>
          <w:lang w:val="en-US" w:eastAsia="zh-CN"/>
        </w:rPr>
        <w:t>6</w:t>
      </w:r>
      <w:r>
        <w:rPr>
          <w:rFonts w:hint="eastAsia" w:eastAsia="楷体_GB2312"/>
          <w:sz w:val="32"/>
          <w:szCs w:val="32"/>
          <w:u w:val="single"/>
        </w:rPr>
        <w:t>年</w:t>
      </w:r>
      <w:r>
        <w:rPr>
          <w:rFonts w:eastAsia="楷体_GB2312"/>
          <w:sz w:val="32"/>
          <w:szCs w:val="32"/>
          <w:u w:val="single"/>
        </w:rPr>
        <w:t>6</w:t>
      </w:r>
      <w:r>
        <w:rPr>
          <w:rFonts w:hint="eastAsia" w:eastAsia="楷体_GB2312"/>
          <w:sz w:val="32"/>
          <w:szCs w:val="32"/>
          <w:u w:val="single"/>
        </w:rPr>
        <w:t xml:space="preserve">月              </w:t>
      </w:r>
    </w:p>
    <w:p w14:paraId="7107EFD8">
      <w:pPr>
        <w:widowControl/>
        <w:ind w:firstLine="320" w:firstLineChars="100"/>
        <w:jc w:val="left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</w:rPr>
        <w:t xml:space="preserve">审核单位 </w:t>
      </w:r>
      <w:r>
        <w:rPr>
          <w:rFonts w:eastAsia="楷体_GB2312"/>
          <w:sz w:val="32"/>
          <w:szCs w:val="32"/>
        </w:rPr>
        <w:t xml:space="preserve"> </w:t>
      </w:r>
      <w:r>
        <w:rPr>
          <w:rFonts w:hint="eastAsia" w:eastAsia="楷体_GB2312"/>
          <w:sz w:val="32"/>
          <w:szCs w:val="32"/>
          <w:u w:val="single"/>
        </w:rPr>
        <w:t xml:space="preserve"> </w:t>
      </w:r>
      <w:r>
        <w:rPr>
          <w:rFonts w:eastAsia="楷体_GB2312"/>
          <w:sz w:val="32"/>
          <w:szCs w:val="32"/>
          <w:u w:val="single"/>
        </w:rPr>
        <w:t xml:space="preserve">     </w:t>
      </w:r>
      <w:r>
        <w:rPr>
          <w:rFonts w:hint="eastAsia" w:eastAsia="楷体_GB2312"/>
          <w:sz w:val="32"/>
          <w:szCs w:val="32"/>
          <w:u w:val="single"/>
          <w:lang w:val="en-US" w:eastAsia="zh-CN"/>
        </w:rPr>
        <w:t>南京</w:t>
      </w:r>
      <w:r>
        <w:rPr>
          <w:rFonts w:hint="eastAsia" w:eastAsia="楷体_GB2312"/>
          <w:sz w:val="32"/>
          <w:szCs w:val="32"/>
          <w:u w:val="single"/>
        </w:rPr>
        <w:t>市</w:t>
      </w:r>
      <w:r>
        <w:rPr>
          <w:rFonts w:eastAsia="楷体_GB2312"/>
          <w:sz w:val="32"/>
          <w:szCs w:val="32"/>
          <w:u w:val="single"/>
        </w:rPr>
        <w:t>工业和信息化局</w:t>
      </w:r>
      <w:r>
        <w:rPr>
          <w:rFonts w:hint="eastAsia" w:eastAsia="楷体_GB2312"/>
          <w:sz w:val="32"/>
          <w:szCs w:val="32"/>
          <w:u w:val="single"/>
        </w:rPr>
        <w:t xml:space="preserve">        </w:t>
      </w:r>
    </w:p>
    <w:p w14:paraId="6AE15F2D">
      <w:pPr>
        <w:tabs>
          <w:tab w:val="left" w:pos="8100"/>
        </w:tabs>
        <w:spacing w:line="720" w:lineRule="auto"/>
        <w:ind w:firstLine="320" w:firstLineChars="100"/>
        <w:rPr>
          <w:rFonts w:eastAsia="楷体_GB2312"/>
          <w:sz w:val="32"/>
          <w:szCs w:val="32"/>
        </w:rPr>
      </w:pPr>
      <w:r>
        <w:rPr>
          <w:rFonts w:hint="eastAsia" w:eastAsia="楷体_GB2312"/>
          <w:sz w:val="32"/>
          <w:szCs w:val="32"/>
          <w:lang w:val="en-US" w:eastAsia="zh-CN"/>
        </w:rPr>
        <w:t>推荐</w:t>
      </w:r>
      <w:r>
        <w:rPr>
          <w:rFonts w:hint="eastAsia" w:eastAsia="楷体_GB2312"/>
          <w:sz w:val="32"/>
          <w:szCs w:val="32"/>
        </w:rPr>
        <w:t xml:space="preserve">单位 </w:t>
      </w:r>
      <w:r>
        <w:rPr>
          <w:rFonts w:eastAsia="楷体_GB2312"/>
          <w:sz w:val="32"/>
          <w:szCs w:val="32"/>
        </w:rPr>
        <w:t xml:space="preserve"> </w:t>
      </w:r>
      <w:r>
        <w:rPr>
          <w:rFonts w:hint="eastAsia" w:eastAsia="楷体_GB2312"/>
          <w:sz w:val="32"/>
          <w:szCs w:val="32"/>
          <w:u w:val="single"/>
        </w:rPr>
        <w:t xml:space="preserve"> </w:t>
      </w:r>
      <w:r>
        <w:rPr>
          <w:rFonts w:eastAsia="楷体_GB2312"/>
          <w:sz w:val="32"/>
          <w:szCs w:val="32"/>
          <w:u w:val="single"/>
        </w:rPr>
        <w:t xml:space="preserve">     </w:t>
      </w:r>
      <w:r>
        <w:rPr>
          <w:rFonts w:hint="eastAsia" w:eastAsia="楷体_GB2312"/>
          <w:sz w:val="32"/>
          <w:szCs w:val="32"/>
          <w:u w:val="single"/>
          <w:lang w:val="en-US" w:eastAsia="zh-CN"/>
        </w:rPr>
        <w:t>XX区</w:t>
      </w:r>
      <w:r>
        <w:rPr>
          <w:rFonts w:eastAsia="楷体_GB2312"/>
          <w:sz w:val="32"/>
          <w:szCs w:val="32"/>
          <w:u w:val="single"/>
        </w:rPr>
        <w:t>工业和信息化局</w:t>
      </w:r>
      <w:r>
        <w:rPr>
          <w:rFonts w:hint="eastAsia" w:eastAsia="楷体_GB2312"/>
          <w:sz w:val="32"/>
          <w:szCs w:val="32"/>
          <w:u w:val="single"/>
        </w:rPr>
        <w:t xml:space="preserve">        </w:t>
      </w:r>
    </w:p>
    <w:p w14:paraId="729F5FEE">
      <w:pPr>
        <w:widowControl/>
        <w:ind w:firstLine="320" w:firstLineChars="100"/>
        <w:jc w:val="left"/>
        <w:rPr>
          <w:rFonts w:eastAsia="楷体_GB2312"/>
          <w:sz w:val="32"/>
          <w:szCs w:val="32"/>
        </w:rPr>
      </w:pPr>
    </w:p>
    <w:p w14:paraId="11F71F57">
      <w:pPr>
        <w:widowControl/>
        <w:ind w:firstLine="320" w:firstLineChars="100"/>
        <w:jc w:val="left"/>
        <w:rPr>
          <w:rFonts w:eastAsia="楷体_GB2312"/>
          <w:sz w:val="32"/>
          <w:szCs w:val="32"/>
        </w:rPr>
      </w:pPr>
    </w:p>
    <w:p w14:paraId="07AB86D1">
      <w:pPr>
        <w:widowControl/>
        <w:ind w:firstLine="200" w:firstLineChars="100"/>
        <w:jc w:val="left"/>
        <w:rPr>
          <w:rFonts w:ascii="微软雅黑" w:hAnsi="微软雅黑" w:eastAsia="微软雅黑" w:cs="宋体"/>
          <w:kern w:val="0"/>
          <w:sz w:val="20"/>
          <w:szCs w:val="20"/>
        </w:rPr>
      </w:pPr>
    </w:p>
    <w:p w14:paraId="78D44EAD">
      <w:pPr>
        <w:widowControl/>
        <w:jc w:val="left"/>
        <w:rPr>
          <w:rFonts w:ascii="微软雅黑" w:hAnsi="微软雅黑" w:eastAsia="微软雅黑" w:cs="宋体"/>
          <w:kern w:val="0"/>
          <w:sz w:val="20"/>
          <w:szCs w:val="20"/>
        </w:rPr>
      </w:pPr>
    </w:p>
    <w:sectPr>
      <w:pgSz w:w="11906" w:h="16838"/>
      <w:pgMar w:top="1814" w:right="1531" w:bottom="1985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272"/>
    <w:rsid w:val="000731E6"/>
    <w:rsid w:val="00145406"/>
    <w:rsid w:val="001B7AAA"/>
    <w:rsid w:val="001C2D4C"/>
    <w:rsid w:val="002267E9"/>
    <w:rsid w:val="002618E2"/>
    <w:rsid w:val="003031C3"/>
    <w:rsid w:val="003B4D5D"/>
    <w:rsid w:val="00475D51"/>
    <w:rsid w:val="004E6E15"/>
    <w:rsid w:val="004F6DF7"/>
    <w:rsid w:val="005808F4"/>
    <w:rsid w:val="005F31A9"/>
    <w:rsid w:val="005F5223"/>
    <w:rsid w:val="00602BB2"/>
    <w:rsid w:val="006226D5"/>
    <w:rsid w:val="0063104E"/>
    <w:rsid w:val="0063561E"/>
    <w:rsid w:val="00665C5C"/>
    <w:rsid w:val="00715395"/>
    <w:rsid w:val="007271B6"/>
    <w:rsid w:val="00732402"/>
    <w:rsid w:val="00751019"/>
    <w:rsid w:val="00776FE0"/>
    <w:rsid w:val="007B78A6"/>
    <w:rsid w:val="007D55D8"/>
    <w:rsid w:val="008126D8"/>
    <w:rsid w:val="008B07DE"/>
    <w:rsid w:val="0099068E"/>
    <w:rsid w:val="009A5EA3"/>
    <w:rsid w:val="009C7061"/>
    <w:rsid w:val="009D525B"/>
    <w:rsid w:val="009E7D6F"/>
    <w:rsid w:val="00AA01C4"/>
    <w:rsid w:val="00B92272"/>
    <w:rsid w:val="00BC6588"/>
    <w:rsid w:val="00C17A97"/>
    <w:rsid w:val="00C712AB"/>
    <w:rsid w:val="00CB668C"/>
    <w:rsid w:val="00D15107"/>
    <w:rsid w:val="00D472DD"/>
    <w:rsid w:val="00D94270"/>
    <w:rsid w:val="00DA09B7"/>
    <w:rsid w:val="00DC52CA"/>
    <w:rsid w:val="00DD488B"/>
    <w:rsid w:val="00DE397F"/>
    <w:rsid w:val="00ED4B6C"/>
    <w:rsid w:val="00F60250"/>
    <w:rsid w:val="00F64A30"/>
    <w:rsid w:val="00F8325F"/>
    <w:rsid w:val="00FB41D6"/>
    <w:rsid w:val="034F0219"/>
    <w:rsid w:val="03564C06"/>
    <w:rsid w:val="047B50E7"/>
    <w:rsid w:val="06646A88"/>
    <w:rsid w:val="09A1017D"/>
    <w:rsid w:val="0AB57830"/>
    <w:rsid w:val="0C603191"/>
    <w:rsid w:val="0DF1779C"/>
    <w:rsid w:val="0F8D020F"/>
    <w:rsid w:val="10D23467"/>
    <w:rsid w:val="11067ACF"/>
    <w:rsid w:val="11080D80"/>
    <w:rsid w:val="131D6DAB"/>
    <w:rsid w:val="15AB431C"/>
    <w:rsid w:val="17407E6B"/>
    <w:rsid w:val="18324C3F"/>
    <w:rsid w:val="1A204AEB"/>
    <w:rsid w:val="1FB1334D"/>
    <w:rsid w:val="204C6209"/>
    <w:rsid w:val="23061C85"/>
    <w:rsid w:val="28A055DF"/>
    <w:rsid w:val="298B27D4"/>
    <w:rsid w:val="2B40120B"/>
    <w:rsid w:val="2C463031"/>
    <w:rsid w:val="2C6B022C"/>
    <w:rsid w:val="32404BEA"/>
    <w:rsid w:val="34271A4C"/>
    <w:rsid w:val="391A42E9"/>
    <w:rsid w:val="3A8A2E97"/>
    <w:rsid w:val="3DD60FDD"/>
    <w:rsid w:val="3EDE2E31"/>
    <w:rsid w:val="405354B9"/>
    <w:rsid w:val="41EA08B5"/>
    <w:rsid w:val="43110F70"/>
    <w:rsid w:val="44EE09D0"/>
    <w:rsid w:val="455F4329"/>
    <w:rsid w:val="46526BE3"/>
    <w:rsid w:val="47124F63"/>
    <w:rsid w:val="47F30AAE"/>
    <w:rsid w:val="49265A57"/>
    <w:rsid w:val="4BE739BB"/>
    <w:rsid w:val="4C7B2F3C"/>
    <w:rsid w:val="50051176"/>
    <w:rsid w:val="545B07F5"/>
    <w:rsid w:val="54F4481F"/>
    <w:rsid w:val="571C4C0E"/>
    <w:rsid w:val="57D10DA1"/>
    <w:rsid w:val="59B60797"/>
    <w:rsid w:val="5D55161C"/>
    <w:rsid w:val="5F191900"/>
    <w:rsid w:val="60AD375A"/>
    <w:rsid w:val="62D1432C"/>
    <w:rsid w:val="63406BDD"/>
    <w:rsid w:val="63D619DB"/>
    <w:rsid w:val="64F7689A"/>
    <w:rsid w:val="6620228B"/>
    <w:rsid w:val="6663397A"/>
    <w:rsid w:val="68E0459C"/>
    <w:rsid w:val="6FE57E95"/>
    <w:rsid w:val="6FEE3DBD"/>
    <w:rsid w:val="706011EA"/>
    <w:rsid w:val="7AD01D59"/>
    <w:rsid w:val="7BFBC391"/>
    <w:rsid w:val="7BFE2734"/>
    <w:rsid w:val="7DE01A5F"/>
    <w:rsid w:val="7DF30332"/>
    <w:rsid w:val="7E231DE4"/>
    <w:rsid w:val="7F7A36BF"/>
    <w:rsid w:val="E3A00D2D"/>
    <w:rsid w:val="EF7F4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unhideWhenUsed/>
    <w:qFormat/>
    <w:uiPriority w:val="99"/>
    <w:rPr>
      <w:rFonts w:ascii="宋体"/>
      <w:sz w:val="18"/>
      <w:szCs w:val="18"/>
    </w:r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"/>
    <w:basedOn w:val="1"/>
    <w:next w:val="5"/>
    <w:link w:val="16"/>
    <w:qFormat/>
    <w:uiPriority w:val="0"/>
    <w:rPr>
      <w:rFonts w:ascii="Times New Roman" w:hAnsi="Times New Roman" w:cs="Times New Roman"/>
      <w:szCs w:val="22"/>
    </w:rPr>
  </w:style>
  <w:style w:type="paragraph" w:styleId="5">
    <w:name w:val="Title"/>
    <w:basedOn w:val="1"/>
    <w:next w:val="1"/>
    <w:link w:val="15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2">
    <w:name w:val="页脚 Char"/>
    <w:basedOn w:val="11"/>
    <w:link w:val="7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3">
    <w:name w:val="文档结构图 Char"/>
    <w:basedOn w:val="11"/>
    <w:link w:val="2"/>
    <w:semiHidden/>
    <w:qFormat/>
    <w:uiPriority w:val="99"/>
    <w:rPr>
      <w:rFonts w:ascii="宋体" w:hAnsi="Calibri" w:eastAsia="宋体" w:cs="Calibri"/>
      <w:sz w:val="18"/>
      <w:szCs w:val="18"/>
    </w:rPr>
  </w:style>
  <w:style w:type="character" w:customStyle="1" w:styleId="14">
    <w:name w:val="页眉 Char"/>
    <w:basedOn w:val="11"/>
    <w:link w:val="8"/>
    <w:semiHidden/>
    <w:qFormat/>
    <w:uiPriority w:val="99"/>
    <w:rPr>
      <w:rFonts w:ascii="Calibri" w:hAnsi="Calibri" w:eastAsia="宋体" w:cs="Calibri"/>
      <w:sz w:val="18"/>
      <w:szCs w:val="18"/>
    </w:rPr>
  </w:style>
  <w:style w:type="character" w:customStyle="1" w:styleId="15">
    <w:name w:val="标题 Char"/>
    <w:basedOn w:val="11"/>
    <w:link w:val="5"/>
    <w:qFormat/>
    <w:uiPriority w:val="0"/>
    <w:rPr>
      <w:rFonts w:ascii="方正小标宋_GBK" w:hAnsi="方正小标宋_GBK" w:eastAsia="方正小标宋_GBK" w:cs="方正小标宋_GBK"/>
      <w:kern w:val="2"/>
      <w:sz w:val="44"/>
      <w:szCs w:val="44"/>
    </w:rPr>
  </w:style>
  <w:style w:type="character" w:customStyle="1" w:styleId="16">
    <w:name w:val="正文文本 Char"/>
    <w:basedOn w:val="11"/>
    <w:link w:val="4"/>
    <w:qFormat/>
    <w:uiPriority w:val="0"/>
    <w:rPr>
      <w:rFonts w:ascii="Times New Roman" w:hAnsi="Times New Roman"/>
      <w:kern w:val="2"/>
      <w:sz w:val="21"/>
      <w:szCs w:val="22"/>
    </w:rPr>
  </w:style>
  <w:style w:type="character" w:customStyle="1" w:styleId="17">
    <w:name w:val="批注框文本 Char"/>
    <w:basedOn w:val="11"/>
    <w:link w:val="6"/>
    <w:semiHidden/>
    <w:qFormat/>
    <w:uiPriority w:val="99"/>
    <w:rPr>
      <w:rFonts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1108</Words>
  <Characters>1153</Characters>
  <Lines>8</Lines>
  <Paragraphs>2</Paragraphs>
  <TotalTime>0</TotalTime>
  <ScaleCrop>false</ScaleCrop>
  <LinksUpToDate>false</LinksUpToDate>
  <CharactersWithSpaces>1305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2025-05-18T04:15:00Z</dcterms:created>
  <dc:creator>巩 键</dc:creator>
  <cp:lastModifiedBy>奚</cp:lastModifiedBy>
  <cp:lastPrinted>2022-06-20T07:38:00Z</cp:lastPrinted>
  <dcterms:modified xsi:type="dcterms:W3CDTF">2026-04-29T08:48:11Z</dcterms:modified>
  <dc:title>附件2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eyJoZGlkIjoiNzRkNDdmZDExM2ZmYjE4NzE3Mzc2OTVhMzNjMjFhZjYiLCJ1c2VySWQiOiI1NjkzODYwNjAifQ==</vt:lpwstr>
  </property>
  <property fmtid="{D5CDD505-2E9C-101B-9397-08002B2CF9AE}" pid="4" name="ICV">
    <vt:lpwstr>7E7097F0B05E445BBD56D30FB668B9E7_13</vt:lpwstr>
  </property>
</Properties>
</file>